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Scholar Rock Holding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9,575,013.00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9,575,013.00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9,575,013.00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9,575,013.00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9,575,013.00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9,575,013.00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Global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9,575,013.00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9,575,013.00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9,575,013.00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9,575,013.00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9,575,013.00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9,575,013.00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Raymond Debbane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PANAMA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9,575,013.00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9,575,013.00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9,575,013.00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Scholar Rock Holding Corporation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Binney Street, 3rd Floor,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(i) 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 Citizenship: Delaware limited liability company (iv) Siren, L.L.C. ("Siren") c/o The Invus Group, LLC, 750 Lexington Avenue, 30th Floor, New York, NY 10022 Citizenship: Delaware limited liability company (v) Mr. Raymond Debbane 750 Lexington Avenue, 30th Floor, New York, NY 10022 Citizenship: Panama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Invus Public Equities directly held 9,575,013 shares of common stock, par value $0.001 per share (the "Shares") of Scholar Rock Holding Corporation (the "Issuer"). Invus PE Advisors, as the general partner of Invus Public Equities, controls Invus Public Equities and, accordingly, may be deemed to beneficially own the Shares directly held by Invus Public Equities. Global Management, as the managing member of Invus PE Advisors, controls Invus PE 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Mr. Raymond Debbane, as the managing member of Siren, controls Siren and, accordingly, may be deemed to beneficially own the Shares that Siren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Shares listed on such Reporting Person's cover page. Calculations of the percentage of Shares beneficially owned are based on 119,828,338 Shares outstanding as of May 4, 2026 as reported by the Issuer in its quarterly report on Form 10-Q filed with the Securities and Exchange Commission on May 7,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Invus Public Equities, L.P.</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Raymond Debbane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Raymond Debbane, President of Invus Public Equities Advisors,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Invus Public Equities Advisors,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Invus Global Management,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Siren, L.L.C.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Raymond Debbane</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Raymond Debbane</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Raymond Debbane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1594</Words>
  <Characters>8434</Characters>
  <CharactersWithSpaces>9939</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